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</w:t>
      </w:r>
      <w:r>
        <w:rPr/>
        <w:drawing>
          <wp:inline distT="0" distB="0" distL="0" distR="0">
            <wp:extent cx="670560" cy="71056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45"/>
        <w:gridCol w:w="4357"/>
      </w:tblGrid>
      <w:tr>
        <w:trPr>
          <w:trHeight w:val="198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ΕΛΛΗΝΙΚΗ  ΔΗΜΟΚΡΑΤΙΑ</w:t>
            </w:r>
          </w:p>
        </w:tc>
        <w:tc>
          <w:tcPr>
            <w:tcW w:w="435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98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47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  <w:bCs/>
              </w:rPr>
              <w:t xml:space="preserve">ΤΜΗΜΑ </w:t>
            </w:r>
            <w:r>
              <w:rPr>
                <w:b/>
              </w:rPr>
              <w:t>ΕΠΙΣΤΗΜΗΣ ΔΙΑΤΡΟΦΗΣ ΚΑΙ ΔΙΑΙΤΟΛΟΓΙΑΣ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center"/>
        <w:rPr>
          <w:b/>
          <w:b/>
          <w:color w:val="333333"/>
          <w:sz w:val="32"/>
          <w:szCs w:val="32"/>
          <w:u w:val="single"/>
          <w:shd w:fill="FFFFFF" w:val="clear"/>
        </w:rPr>
      </w:pPr>
      <w:r>
        <w:rPr>
          <w:b/>
          <w:color w:val="333333"/>
          <w:sz w:val="32"/>
          <w:szCs w:val="32"/>
          <w:u w:val="single"/>
          <w:shd w:fill="FFFFFF" w:val="clear"/>
        </w:rPr>
        <w:t>Α Ν Α Κ Ο Ι Ν Ω Σ Η</w:t>
      </w:r>
    </w:p>
    <w:p>
      <w:pPr>
        <w:pStyle w:val="Normal"/>
        <w:rPr>
          <w:color w:val="333333"/>
          <w:shd w:fill="FFFFFF" w:val="clear"/>
        </w:rPr>
      </w:pPr>
      <w:r>
        <w:rPr>
          <w:color w:val="333333"/>
          <w:shd w:fill="FFFFFF" w:val="clear"/>
        </w:rPr>
      </w:r>
    </w:p>
    <w:p>
      <w:pPr>
        <w:pStyle w:val="Normal"/>
        <w:spacing w:lineRule="auto" w:line="276"/>
        <w:jc w:val="both"/>
        <w:rPr>
          <w:color w:val="333333"/>
          <w:sz w:val="24"/>
          <w:szCs w:val="24"/>
          <w:shd w:fill="FFFFFF" w:val="clear"/>
        </w:rPr>
      </w:pPr>
      <w:r>
        <w:rPr>
          <w:color w:val="333333"/>
          <w:sz w:val="24"/>
          <w:szCs w:val="24"/>
          <w:shd w:fill="FFFFFF" w:val="clear"/>
        </w:rPr>
        <w:t>Σύμφωνα με τις διατάξεις του άρθρου 173 του Ν. 4957/2022 (ΦΕΚ Α΄ 141/21-07-2022) και το υπ' αριθ. πρωτ. Φ11/116043/Ζ2-23.09.2022 (ΑΔΑ: 6ΧΓΖ46ΜΤΛΗ-ΠΜΝ) έγγραφο του Υπουργείου Παιδείας και Θρησκευμάτων με θέμα «Κατανομή θέσεων για την πρόσληψη </w:t>
      </w:r>
      <w:r>
        <w:rPr>
          <w:b/>
          <w:bCs/>
          <w:color w:val="333333"/>
          <w:sz w:val="24"/>
          <w:szCs w:val="24"/>
          <w:u w:val="single"/>
          <w:shd w:fill="FFFFFF" w:val="clear"/>
        </w:rPr>
        <w:t>εντεταλμένων διδασκόντων</w:t>
      </w:r>
      <w:r>
        <w:rPr>
          <w:color w:val="333333"/>
          <w:sz w:val="24"/>
          <w:szCs w:val="24"/>
          <w:shd w:fill="FFFFFF" w:val="clear"/>
        </w:rPr>
        <w:t xml:space="preserve"> στα Πανεπιστήμια για το ακαδημαϊκό έτος 2022-2023», </w:t>
      </w:r>
      <w:r>
        <w:rPr>
          <w:b/>
          <w:bCs/>
          <w:color w:val="333333"/>
          <w:sz w:val="24"/>
          <w:szCs w:val="24"/>
          <w:u w:val="single"/>
          <w:shd w:fill="FFFFFF" w:val="clear"/>
        </w:rPr>
        <w:t>οι προσκλήσεις εκδήλωσης ενδιαφέροντος για πρόσληψη διδασκόντων με το Π.Δ. 407/80 που έχουν ήδη δημοσιευθεί, θεωρούνται άκυρες</w:t>
      </w:r>
      <w:r>
        <w:rPr>
          <w:color w:val="333333"/>
          <w:sz w:val="24"/>
          <w:szCs w:val="24"/>
          <w:shd w:fill="FFFFFF" w:val="clear"/>
        </w:rPr>
        <w:t>. </w:t>
      </w:r>
    </w:p>
    <w:p>
      <w:pPr>
        <w:pStyle w:val="Normal"/>
        <w:spacing w:lineRule="auto" w:line="276"/>
        <w:jc w:val="both"/>
        <w:rPr>
          <w:bCs/>
          <w:color w:val="333333"/>
          <w:sz w:val="24"/>
          <w:szCs w:val="24"/>
          <w:shd w:fill="FFFFFF" w:val="clear"/>
        </w:rPr>
      </w:pPr>
      <w:r>
        <w:rPr>
          <w:color w:val="333333"/>
          <w:sz w:val="24"/>
          <w:szCs w:val="24"/>
          <w:shd w:fill="FFFFFF" w:val="clear"/>
        </w:rPr>
        <w:t xml:space="preserve">Το Τμήμα Επιστήμης Διατροφής και Διαιτολογίας δημοσίευσε ήδη νέα προκήρυξη </w:t>
      </w:r>
      <w:r>
        <w:rPr>
          <w:b/>
          <w:bCs/>
          <w:color w:val="333333"/>
          <w:sz w:val="24"/>
          <w:szCs w:val="24"/>
          <w:u w:val="single"/>
          <w:shd w:fill="FFFFFF" w:val="clear"/>
        </w:rPr>
        <w:t xml:space="preserve">για πρόσληψη εντεταλμένων διδασκόντων, </w:t>
      </w:r>
      <w:r>
        <w:rPr>
          <w:bCs/>
          <w:color w:val="333333"/>
          <w:sz w:val="24"/>
          <w:szCs w:val="24"/>
          <w:shd w:fill="FFFFFF" w:val="clear"/>
        </w:rPr>
        <w:t>την οποία μπορείτε να αναζητήσετε στην ιστοσελίδα μας:</w:t>
      </w:r>
    </w:p>
    <w:p>
      <w:pPr>
        <w:pStyle w:val="Normal"/>
        <w:spacing w:lineRule="auto" w:line="276"/>
        <w:jc w:val="both"/>
        <w:rPr>
          <w:bCs/>
          <w:color w:val="333333"/>
          <w:sz w:val="24"/>
          <w:szCs w:val="24"/>
          <w:shd w:fill="FFFFFF" w:val="clear"/>
        </w:rPr>
      </w:pPr>
      <w:r>
        <w:rPr>
          <w:bCs/>
          <w:color w:val="333333"/>
          <w:sz w:val="24"/>
          <w:szCs w:val="24"/>
          <w:shd w:fill="FFFFFF" w:val="clear"/>
        </w:rPr>
        <w:t xml:space="preserve"> </w:t>
      </w:r>
      <w:hyperlink r:id="rId3">
        <w:r>
          <w:rPr>
            <w:bCs/>
            <w:sz w:val="24"/>
            <w:szCs w:val="24"/>
            <w:shd w:fill="FFFFFF" w:val="clear"/>
          </w:rPr>
          <w:t>http://nds.uop.gr/%cf%80%cf%81%ce%bf%ce%ba%ce%b7%cf%81%cf%85%ce%be%ce%b7-%ce%b3%ce%b9%ce%b1-%cf%84%ce%b7%ce%bd-%cf%80%cf%81%ce%bf%cf%83%ce%bb%ce%b7%cf%88%ce%b7-%ce%b5%ce%bd%cf%84%ce%b5%cf%84%ce%b1%ce%bb%ce%bc%ce%b5/</w:t>
        </w:r>
      </w:hyperlink>
      <w:r>
        <w:rPr>
          <w:bCs/>
          <w:color w:val="333333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76"/>
        <w:jc w:val="both"/>
        <w:rPr>
          <w:bCs/>
          <w:color w:val="333333"/>
          <w:sz w:val="24"/>
          <w:szCs w:val="24"/>
          <w:shd w:fill="FFFFFF" w:val="clear"/>
        </w:rPr>
      </w:pPr>
      <w:r>
        <w:rPr>
          <w:bCs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bCs/>
          <w:color w:val="333333"/>
          <w:sz w:val="24"/>
          <w:szCs w:val="24"/>
          <w:shd w:fill="FFFFFF" w:val="clear"/>
        </w:rPr>
      </w:pPr>
      <w:r>
        <w:rPr>
          <w:bCs/>
          <w:color w:val="333333"/>
          <w:sz w:val="24"/>
          <w:szCs w:val="24"/>
          <w:shd w:fill="FFFFFF" w:val="clear"/>
        </w:rPr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Καλαμάτα, 07/10/2022</w:t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Εκ της Γραμματείας του Τμήματος</w:t>
      </w:r>
    </w:p>
    <w:p>
      <w:pPr>
        <w:pStyle w:val="Normal"/>
        <w:spacing w:lineRule="auto" w:line="276" w:before="0" w:after="160"/>
        <w:jc w:val="right"/>
        <w:rPr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6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el-G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Hyperlink"/>
    <w:basedOn w:val="DefaultParagraphFont"/>
    <w:uiPriority w:val="99"/>
    <w:unhideWhenUsed/>
    <w:rsid w:val="00c956ff"/>
    <w:rPr>
      <w:color w:val="0563C1" w:themeColor="hyperlink"/>
      <w:u w:val="single"/>
    </w:rPr>
  </w:style>
  <w:style w:type="character" w:styleId="Style15">
    <w:name w:val="FollowedHyperlink"/>
    <w:rPr>
      <w:color w:val="800000"/>
      <w:u w:val="single"/>
      <w:lang w:val="zxx" w:eastAsia="zxx" w:bidi="zxx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nds.uop.gr/&#960;&#961;&#959;&#954;&#951;&#961;&#965;&#958;&#951;-&#947;&#953;&#945;-&#964;&#951;&#957;-&#960;&#961;&#959;&#963;&#955;&#951;&#968;&#951;-&#949;&#957;&#964;&#949;&#964;&#945;&#955;&#956;&#949;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LibreOffice/7.4.0.3$Windows_X86_64 LibreOffice_project/f85e47c08ddd19c015c0114a68350214f7066f5a</Application>
  <AppVersion>15.0000</AppVersion>
  <Pages>1</Pages>
  <Words>112</Words>
  <Characters>905</Characters>
  <CharactersWithSpaces>1021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2022-10-07T07:00:00Z</dcterms:created>
  <dc:creator>admin</dc:creator>
  <dc:description/>
  <dc:language>el-GR</dc:language>
  <cp:lastModifiedBy>admin</cp:lastModifiedBy>
  <dcterms:modified xsi:type="dcterms:W3CDTF">2022-10-07T07:09:00Z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